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tab/>
      </w:r>
      <w:r w:rsidDel="00000000" w:rsidR="00000000" w:rsidRPr="00000000">
        <w:rPr>
          <w:rFonts w:ascii="Calibri" w:cs="Calibri" w:eastAsia="Calibri" w:hAnsi="Calibri"/>
          <w:sz w:val="20"/>
          <w:szCs w:val="20"/>
          <w:shd w:fill="e1e3e6" w:val="clear"/>
          <w:rtl w:val="0"/>
        </w:rPr>
        <w:t xml:space="preserve">[Text Wrapping Break]</w:t>
      </w: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6 DAYS 5 NIGHTS TANZANIA- SAFARI</w:t>
      </w:r>
      <w:r w:rsidDel="00000000" w:rsidR="00000000" w:rsidRPr="00000000">
        <w:rPr>
          <w:rFonts w:ascii="Calibri" w:cs="Calibri" w:eastAsia="Calibri" w:hAnsi="Calibri"/>
          <w:color w:val="424242"/>
          <w:sz w:val="28"/>
          <w:szCs w:val="28"/>
          <w:rtl w:val="0"/>
        </w:rPr>
        <w:t xml:space="preserve"> </w:t>
        <w:br w:type="textWrapping"/>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color w:val="595959"/>
          <w:sz w:val="28"/>
          <w:szCs w:val="28"/>
        </w:rPr>
      </w:pPr>
      <w:r w:rsidDel="00000000" w:rsidR="00000000" w:rsidRPr="00000000">
        <w:rPr>
          <w:rFonts w:ascii="Calibri" w:cs="Calibri" w:eastAsia="Calibri" w:hAnsi="Calibri"/>
          <w:b w:val="1"/>
          <w:color w:val="595959"/>
          <w:sz w:val="28"/>
          <w:szCs w:val="28"/>
          <w:rtl w:val="0"/>
        </w:rPr>
        <w:t xml:space="preserve">Introduction</w:t>
      </w:r>
      <w:r w:rsidDel="00000000" w:rsidR="00000000" w:rsidRPr="00000000">
        <w:rPr>
          <w:rFonts w:ascii="Calibri" w:cs="Calibri" w:eastAsia="Calibri" w:hAnsi="Calibri"/>
          <w:color w:val="595959"/>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Welcome to Tanzania, a land of untamed wilderness, vibrant cultures, and extraordinary wildlife. From vast savannahs teeming with iconic animals to towering mountains, pristine beaches, and bustling cities, Tanzania offers an unparalleled safari experience that will leave you in awe. This brief itinerary will provide you with a glimpse of the diverse and captivating attractions that await you on your journey through this enchanting country.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b w:val="1"/>
          <w:u w:val="single"/>
          <w:rtl w:val="0"/>
        </w:rPr>
        <w:t xml:space="preserve">Itinerary at a Glance</w:t>
      </w:r>
      <w:r w:rsidDel="00000000" w:rsidR="00000000" w:rsidRPr="00000000">
        <w:rPr>
          <w:rFonts w:ascii="Calibri" w:cs="Calibri" w:eastAsia="Calibri" w:hAnsi="Calibri"/>
          <w:rtl w:val="0"/>
        </w:rPr>
        <w:t xml:space="preserve"> </w:t>
      </w:r>
    </w:p>
    <w:tbl>
      <w:tblPr>
        <w:tblStyle w:val="Table1"/>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877.0873546762767"/>
        <w:gridCol w:w="3522.4959889418215"/>
        <w:gridCol w:w="2221.0115271641203"/>
        <w:gridCol w:w="2404.9169402414045"/>
        <w:tblGridChange w:id="0">
          <w:tblGrid>
            <w:gridCol w:w="877.0873546762767"/>
            <w:gridCol w:w="3522.4959889418215"/>
            <w:gridCol w:w="2221.0115271641203"/>
            <w:gridCol w:w="2404.916940241404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DAY</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MEAL PLAN</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Arusha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Bed &amp; Breakfast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Transfer / Day at Leisure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2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Serengeti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3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Serengeti National Park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 &amp; 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4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Ngorongoro Conservation Area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5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Ngorongoro Conservation Area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Full Board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AM &amp; PM Game Drive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Day 6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Departure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1:   Arrival in Arusha</w:t>
      </w:r>
      <w:r w:rsidDel="00000000" w:rsidR="00000000" w:rsidRPr="00000000">
        <w:rPr>
          <w:rFonts w:ascii="Calibri" w:cs="Calibri" w:eastAsia="Calibri" w:hAnsi="Calibri"/>
          <w:color w:val="424242"/>
          <w:sz w:val="28"/>
          <w:szCs w:val="28"/>
          <w:rtl w:val="0"/>
        </w:rPr>
        <w:tab/>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Arrive at Kilimanjaro International Airport in Arusha, Tanzania.  Our guide driver will warmly meet you and brief you on what will hopefully be your best holiday in Africa. Transfer to your hotel in Arusha. Check-in and rest after your journey.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Optional: Depending on your arrival time, you may explore some local attractions in Arusha, like the Arusha National Park.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b w:val="1"/>
        </w:rPr>
      </w:pPr>
      <w:r w:rsidDel="00000000" w:rsidR="00000000" w:rsidRPr="00000000">
        <w:rPr>
          <w:rFonts w:ascii="Calibri" w:cs="Calibri" w:eastAsia="Calibri" w:hAnsi="Calibri"/>
          <w:rtl w:val="0"/>
        </w:rPr>
        <w:t xml:space="preserve">Overnight stay in</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b w:val="1"/>
            <w:rtl w:val="0"/>
          </w:rPr>
          <w:t xml:space="preserve"> </w:t>
        </w:r>
      </w:hyperlink>
      <w:hyperlink r:id="rId8">
        <w:r w:rsidDel="00000000" w:rsidR="00000000" w:rsidRPr="00000000">
          <w:rPr>
            <w:rFonts w:ascii="Calibri" w:cs="Calibri" w:eastAsia="Calibri" w:hAnsi="Calibri"/>
            <w:b w:val="1"/>
            <w:color w:val="0563c1"/>
            <w:u w:val="single"/>
            <w:rtl w:val="0"/>
          </w:rPr>
          <w:t xml:space="preserve">Mount Meru Hotel.</w:t>
        </w:r>
      </w:hyperlink>
      <w:r w:rsidDel="00000000" w:rsidR="00000000" w:rsidRPr="00000000">
        <w:rPr>
          <w:rFonts w:ascii="Calibri" w:cs="Calibri" w:eastAsia="Calibri" w:hAnsi="Calibri"/>
          <w:rtl w:val="0"/>
        </w:rPr>
        <w:t xml:space="preserve"> / </w:t>
      </w:r>
      <w:hyperlink r:id="rId9">
        <w:r w:rsidDel="00000000" w:rsidR="00000000" w:rsidRPr="00000000">
          <w:rPr>
            <w:rFonts w:ascii="Calibri" w:cs="Calibri" w:eastAsia="Calibri" w:hAnsi="Calibri"/>
            <w:b w:val="1"/>
            <w:color w:val="1155cc"/>
            <w:u w:val="single"/>
            <w:rtl w:val="0"/>
          </w:rPr>
          <w:t xml:space="preserve">Planet Lodge Arusha</w:t>
        </w:r>
      </w:hyperlink>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2:   Arusha to Serengeti</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lodge. Depart for Serengeti National Park, approximately 7-hour drive. Arrive at the camp and check-in then lunch. Enjoy an afternoon game drive in the park, known for its abundant wildlife.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b w:val="1"/>
            <w:color w:val="0563c1"/>
            <w:u w:val="single"/>
            <w:rtl w:val="0"/>
          </w:rPr>
          <w:t xml:space="preserve">Acacia Central Camp</w:t>
        </w:r>
      </w:hyperlink>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b w:val="1"/>
            <w:color w:val="0563c1"/>
            <w:u w:val="single"/>
            <w:rtl w:val="0"/>
          </w:rPr>
          <w:t xml:space="preserve">Africa Safari Serengeti Ikoma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3:   Full Day in Serengeti</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Embark on a full-day game drive in Serengeti. Explore different areas of the park, maximizing wildlife sightings. Witness the Great Wildebeest Migration (seasonal) or follow other thrilling wildlife interactions.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Optional: Hot air balloon safari over the Masai Mara &amp; Masai Village Visit (additional cost).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&amp; Overnight stay in</w:t>
      </w:r>
      <w:hyperlink r:id="rId14">
        <w:r w:rsidDel="00000000" w:rsidR="00000000" w:rsidRPr="00000000">
          <w:rPr>
            <w:rFonts w:ascii="Calibri" w:cs="Calibri" w:eastAsia="Calibri" w:hAnsi="Calibri"/>
            <w:rtl w:val="0"/>
          </w:rPr>
          <w:t xml:space="preserve"> </w:t>
        </w:r>
      </w:hyperlink>
      <w:hyperlink r:id="rId15">
        <w:r w:rsidDel="00000000" w:rsidR="00000000" w:rsidRPr="00000000">
          <w:rPr>
            <w:rFonts w:ascii="Calibri" w:cs="Calibri" w:eastAsia="Calibri" w:hAnsi="Calibri"/>
            <w:b w:val="1"/>
            <w:color w:val="0563c1"/>
            <w:u w:val="single"/>
            <w:rtl w:val="0"/>
          </w:rPr>
          <w:t xml:space="preserve">Acacia Central Camp</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b w:val="1"/>
            <w:color w:val="0563c1"/>
            <w:u w:val="single"/>
            <w:rtl w:val="0"/>
          </w:rPr>
          <w:t xml:space="preserve">Africa Safari Serengeti Ikoma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4:   Serengeti to Ngorongoro </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camp. Depart for Ngorongoro Conservation Area, enjoy a game drive as you make your way to the Ngorongoro area. Arrive at your Lodge and check-in then lunch.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and overnight stay at </w:t>
      </w:r>
      <w:hyperlink r:id="rId18">
        <w:r w:rsidDel="00000000" w:rsidR="00000000" w:rsidRPr="00000000">
          <w:rPr>
            <w:rFonts w:ascii="Calibri" w:cs="Calibri" w:eastAsia="Calibri" w:hAnsi="Calibri"/>
            <w:b w:val="1"/>
            <w:color w:val="1155cc"/>
            <w:u w:val="single"/>
            <w:rtl w:val="0"/>
          </w:rPr>
          <w:t xml:space="preserve">Ngorongoro forest lodge</w:t>
        </w:r>
      </w:hyperlink>
      <w:r w:rsidDel="00000000" w:rsidR="00000000" w:rsidRPr="00000000">
        <w:rPr>
          <w:rFonts w:ascii="Calibri" w:cs="Calibri" w:eastAsia="Calibri" w:hAnsi="Calibri"/>
          <w:b w:val="1"/>
          <w:rtl w:val="0"/>
        </w:rPr>
        <w:t xml:space="preserve"> /</w:t>
      </w:r>
      <w:hyperlink r:id="rId19">
        <w:r w:rsidDel="00000000" w:rsidR="00000000" w:rsidRPr="00000000">
          <w:rPr>
            <w:rFonts w:ascii="Calibri" w:cs="Calibri" w:eastAsia="Calibri" w:hAnsi="Calibri"/>
            <w:b w:val="1"/>
            <w:rtl w:val="0"/>
          </w:rPr>
          <w:t xml:space="preserve"> </w:t>
        </w:r>
      </w:hyperlink>
      <w:hyperlink r:id="rId20">
        <w:r w:rsidDel="00000000" w:rsidR="00000000" w:rsidRPr="00000000">
          <w:rPr>
            <w:rFonts w:ascii="Calibri" w:cs="Calibri" w:eastAsia="Calibri" w:hAnsi="Calibri"/>
            <w:b w:val="1"/>
            <w:color w:val="0563c1"/>
            <w:u w:val="single"/>
            <w:rtl w:val="0"/>
          </w:rPr>
          <w:t xml:space="preserve">Marera Valley Lodge.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5:   Full Day in Ngorongoro </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Early Breakfast, the descend into the Ngorongoro Crater. Spend the day exploring the diverse wildlife into the crater, including lions and elephants. Enjoy a picnic lunch within the crater. In the afternoon ascend the crater and return to your lodge.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Dinner and overnight stay at </w:t>
      </w:r>
      <w:hyperlink r:id="rId21">
        <w:r w:rsidDel="00000000" w:rsidR="00000000" w:rsidRPr="00000000">
          <w:rPr>
            <w:rFonts w:ascii="Calibri" w:cs="Calibri" w:eastAsia="Calibri" w:hAnsi="Calibri"/>
            <w:b w:val="1"/>
            <w:color w:val="1155cc"/>
            <w:u w:val="single"/>
            <w:rtl w:val="0"/>
          </w:rPr>
          <w:t xml:space="preserve">Ngorongoro forest lodge</w:t>
        </w:r>
      </w:hyperlink>
      <w:r w:rsidDel="00000000" w:rsidR="00000000" w:rsidRPr="00000000">
        <w:rPr>
          <w:rFonts w:ascii="Calibri" w:cs="Calibri" w:eastAsia="Calibri" w:hAnsi="Calibri"/>
          <w:b w:val="1"/>
          <w:rtl w:val="0"/>
        </w:rPr>
        <w:t xml:space="preserve"> /</w:t>
      </w:r>
      <w:hyperlink r:id="rId22">
        <w:r w:rsidDel="00000000" w:rsidR="00000000" w:rsidRPr="00000000">
          <w:rPr>
            <w:rFonts w:ascii="Calibri" w:cs="Calibri" w:eastAsia="Calibri" w:hAnsi="Calibri"/>
            <w:b w:val="1"/>
            <w:rtl w:val="0"/>
          </w:rPr>
          <w:t xml:space="preserve"> </w:t>
        </w:r>
      </w:hyperlink>
      <w:hyperlink r:id="rId23">
        <w:r w:rsidDel="00000000" w:rsidR="00000000" w:rsidRPr="00000000">
          <w:rPr>
            <w:rFonts w:ascii="Calibri" w:cs="Calibri" w:eastAsia="Calibri" w:hAnsi="Calibri"/>
            <w:b w:val="1"/>
            <w:color w:val="0563c1"/>
            <w:u w:val="single"/>
            <w:rtl w:val="0"/>
          </w:rPr>
          <w:t xml:space="preserve">Marera Valley Lodge.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Day 6:   Departure</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After breakfast, check out from the Lodge. Transfer to Kilimanjaro International Airport for departure.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Inclusions:</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Personal meet and greet service at the airport on arrival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Private transport and game drives in a 4X4 safari Land cruiser.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Qualified English speaking guide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Full Board / Bed &amp; Breakfast accommodation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All park entrance fees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Bottled water daily in safari vehicle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All government taxes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rFonts w:ascii="Calibri" w:cs="Calibri" w:eastAsia="Calibri" w:hAnsi="Calibri"/>
          <w:color w:val="424242"/>
          <w:sz w:val="28"/>
          <w:szCs w:val="28"/>
        </w:rPr>
      </w:pPr>
      <w:r w:rsidDel="00000000" w:rsidR="00000000" w:rsidRPr="00000000">
        <w:rPr>
          <w:rFonts w:ascii="Calibri" w:cs="Calibri" w:eastAsia="Calibri" w:hAnsi="Calibri"/>
          <w:b w:val="1"/>
          <w:color w:val="424242"/>
          <w:sz w:val="28"/>
          <w:szCs w:val="28"/>
          <w:rtl w:val="0"/>
        </w:rPr>
        <w:t xml:space="preserve">Exclusions:</w:t>
      </w:r>
      <w:r w:rsidDel="00000000" w:rsidR="00000000" w:rsidRPr="00000000">
        <w:rPr>
          <w:rFonts w:ascii="Calibri" w:cs="Calibri" w:eastAsia="Calibri" w:hAnsi="Calibri"/>
          <w:color w:val="424242"/>
          <w:sz w:val="28"/>
          <w:szCs w:val="28"/>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-International Flights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-Gratuities to lodge staff or drivers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-International Visa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-Anything not mentioned on the Included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areravalley.com/" TargetMode="External"/><Relationship Id="rId11" Type="http://schemas.openxmlformats.org/officeDocument/2006/relationships/hyperlink" Target="https://acaciacollections.com/acacia-central-camp/" TargetMode="External"/><Relationship Id="rId22" Type="http://schemas.openxmlformats.org/officeDocument/2006/relationships/hyperlink" Target="https://mareravalley.com/" TargetMode="External"/><Relationship Id="rId10" Type="http://schemas.openxmlformats.org/officeDocument/2006/relationships/hyperlink" Target="https://acaciacollections.com/acacia-central-camp/" TargetMode="External"/><Relationship Id="rId21" Type="http://schemas.openxmlformats.org/officeDocument/2006/relationships/hyperlink" Target="https://ngorongoroforestlodge.com/" TargetMode="External"/><Relationship Id="rId13" Type="http://schemas.openxmlformats.org/officeDocument/2006/relationships/hyperlink" Target="https://africa-safari.com/africa-safari-serengeti-ikoma/" TargetMode="External"/><Relationship Id="rId12" Type="http://schemas.openxmlformats.org/officeDocument/2006/relationships/hyperlink" Target="https://africa-safari.com/africa-safari-serengeti-ikoma/" TargetMode="External"/><Relationship Id="rId23" Type="http://schemas.openxmlformats.org/officeDocument/2006/relationships/hyperlink" Target="https://mareravalle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net-lodges.com/arusha-planet-lodge/" TargetMode="External"/><Relationship Id="rId15" Type="http://schemas.openxmlformats.org/officeDocument/2006/relationships/hyperlink" Target="https://acaciacollections.com/acacia-central-camp/" TargetMode="External"/><Relationship Id="rId14" Type="http://schemas.openxmlformats.org/officeDocument/2006/relationships/hyperlink" Target="https://acaciacollections.com/acacia-central-camp/" TargetMode="External"/><Relationship Id="rId17" Type="http://schemas.openxmlformats.org/officeDocument/2006/relationships/hyperlink" Target="https://africa-safari.com/africa-safari-serengeti-ikoma/" TargetMode="External"/><Relationship Id="rId16" Type="http://schemas.openxmlformats.org/officeDocument/2006/relationships/hyperlink" Target="https://africa-safari.com/africa-safari-serengeti-ikoma/" TargetMode="External"/><Relationship Id="rId5" Type="http://schemas.openxmlformats.org/officeDocument/2006/relationships/styles" Target="styles.xml"/><Relationship Id="rId19" Type="http://schemas.openxmlformats.org/officeDocument/2006/relationships/hyperlink" Target="https://mareravalley.com/" TargetMode="External"/><Relationship Id="rId6" Type="http://schemas.openxmlformats.org/officeDocument/2006/relationships/hyperlink" Target="https://www.marriott.com/en-us/hotels/jrofp-four-points-arusha-the-arusha-hotel/overview/" TargetMode="External"/><Relationship Id="rId18" Type="http://schemas.openxmlformats.org/officeDocument/2006/relationships/hyperlink" Target="https://ngorongoroforestlodge.com/" TargetMode="External"/><Relationship Id="rId7" Type="http://schemas.openxmlformats.org/officeDocument/2006/relationships/hyperlink" Target="https://www.mountmeruhotel.co.tz/" TargetMode="External"/><Relationship Id="rId8" Type="http://schemas.openxmlformats.org/officeDocument/2006/relationships/hyperlink" Target="https://www.mountmeruhotel.co.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