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tab/>
      </w:r>
      <w:r w:rsidDel="00000000" w:rsidR="00000000" w:rsidRPr="00000000">
        <w:rPr>
          <w:rFonts w:ascii="Calibri" w:cs="Calibri" w:eastAsia="Calibri" w:hAnsi="Calibri"/>
          <w:sz w:val="20"/>
          <w:szCs w:val="20"/>
          <w:shd w:fill="e1e3e6" w:val="clear"/>
          <w:rtl w:val="0"/>
        </w:rPr>
        <w:t xml:space="preserve">[Text Wrapping Break]</w:t>
      </w: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9 DAYS 8 NIGHTS TANZANIA- SAFARI</w:t>
      </w:r>
      <w:r w:rsidDel="00000000" w:rsidR="00000000" w:rsidRPr="00000000">
        <w:rPr>
          <w:rFonts w:ascii="Calibri" w:cs="Calibri" w:eastAsia="Calibri" w:hAnsi="Calibri"/>
          <w:color w:val="424242"/>
          <w:sz w:val="28"/>
          <w:szCs w:val="28"/>
          <w:rtl w:val="0"/>
        </w:rPr>
        <w:t xml:space="preserve"> </w:t>
        <w:br w:type="textWrapping"/>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color w:val="595959"/>
          <w:sz w:val="28"/>
          <w:szCs w:val="28"/>
        </w:rPr>
      </w:pPr>
      <w:r w:rsidDel="00000000" w:rsidR="00000000" w:rsidRPr="00000000">
        <w:rPr>
          <w:rFonts w:ascii="Calibri" w:cs="Calibri" w:eastAsia="Calibri" w:hAnsi="Calibri"/>
          <w:b w:val="1"/>
          <w:color w:val="595959"/>
          <w:sz w:val="28"/>
          <w:szCs w:val="28"/>
          <w:rtl w:val="0"/>
        </w:rPr>
        <w:t xml:space="preserve">Introduction</w:t>
      </w:r>
      <w:r w:rsidDel="00000000" w:rsidR="00000000" w:rsidRPr="00000000">
        <w:rPr>
          <w:rFonts w:ascii="Calibri" w:cs="Calibri" w:eastAsia="Calibri" w:hAnsi="Calibri"/>
          <w:color w:val="595959"/>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Welcome to Tanzania, a land of untamed wilderness, vibrant cultures, and extraordinary wildlife. From vast savannahs teeming with iconic animals to towering mountains, pristine beaches, and bustling cities, Tanzania offers an unparalleled safari experience that will leave you in awe. This brief itinerary will provide you with a glimpse of the diverse and captivating attractions that await you on your journey through this enchanting country.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b w:val="1"/>
          <w:u w:val="single"/>
          <w:rtl w:val="0"/>
        </w:rPr>
        <w:t xml:space="preserve">Itinerary at a Glance</w:t>
      </w:r>
      <w:r w:rsidDel="00000000" w:rsidR="00000000" w:rsidRPr="00000000">
        <w:rPr>
          <w:rFonts w:ascii="Calibri" w:cs="Calibri" w:eastAsia="Calibri" w:hAnsi="Calibri"/>
          <w:rtl w:val="0"/>
        </w:rPr>
        <w:t xml:space="preserve"> </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77.0873546762767"/>
        <w:gridCol w:w="3522.4959889418215"/>
        <w:gridCol w:w="2221.0115271641203"/>
        <w:gridCol w:w="2404.9169402414045"/>
        <w:tblGridChange w:id="0">
          <w:tblGrid>
            <w:gridCol w:w="877.0873546762767"/>
            <w:gridCol w:w="3522.4959889418215"/>
            <w:gridCol w:w="2221.0115271641203"/>
            <w:gridCol w:w="2404.916940241404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MEAL PLAN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Arusha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Bed &amp; Breakfast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Transfer / Day at Leisure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2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Tarangire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Tarangire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5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6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7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Ngorongoro Conservation Area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8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Ngorongoro Conservation Area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9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Departure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1:   Arrival in Arusha</w:t>
      </w:r>
      <w:r w:rsidDel="00000000" w:rsidR="00000000" w:rsidRPr="00000000">
        <w:rPr>
          <w:rFonts w:ascii="Calibri" w:cs="Calibri" w:eastAsia="Calibri" w:hAnsi="Calibri"/>
          <w:color w:val="424242"/>
          <w:sz w:val="28"/>
          <w:szCs w:val="28"/>
          <w:rtl w:val="0"/>
        </w:rPr>
        <w:tab/>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Arrive at Kilimanjaro International Airport in Arusha, Tanzania.  Our guide driver will warmly meet you and brief you on what will hopefully be your best holiday in Africa. Transfer to your hotel in Arusha. Check-in and rest after your journey.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Optional: Depending on your arrival time, you may explore some local attractions in Arusha, like the Arusha National Park.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Overnight stay in</w:t>
      </w:r>
      <w:hyperlink r:id="rId6">
        <w:r w:rsidDel="00000000" w:rsidR="00000000" w:rsidRPr="00000000">
          <w:rPr>
            <w:rFonts w:ascii="Calibri" w:cs="Calibri" w:eastAsia="Calibri" w:hAnsi="Calibri"/>
            <w:color w:val="1155cc"/>
            <w:rtl w:val="0"/>
          </w:rPr>
          <w:t xml:space="preserve"> </w:t>
        </w:r>
      </w:hyperlink>
      <w:hyperlink r:id="rId7">
        <w:r w:rsidDel="00000000" w:rsidR="00000000" w:rsidRPr="00000000">
          <w:rPr>
            <w:rFonts w:ascii="Calibri" w:cs="Calibri" w:eastAsia="Calibri" w:hAnsi="Calibri"/>
            <w:b w:val="1"/>
            <w:color w:val="0563c1"/>
            <w:u w:val="single"/>
            <w:rtl w:val="0"/>
          </w:rPr>
          <w:t xml:space="preserve">Mount Meru Hotel.</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b w:val="1"/>
            <w:color w:val="1155cc"/>
            <w:u w:val="single"/>
            <w:rtl w:val="0"/>
          </w:rPr>
          <w:t xml:space="preserve">Planet Lodge Arusha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2:   Arusha to Tarangire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hotel. Depart for Tarangire National Park, approximately 2-hour drive. Arrive at the camp/lodge and check-in then lunch. Enjoy an afternoon game drive in the park, known for its abundant wildlife.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b w:val="1"/>
            <w:color w:val="0563c1"/>
            <w:u w:val="single"/>
            <w:rtl w:val="0"/>
          </w:rPr>
          <w:t xml:space="preserve">Acacia Tarangire Luxury Camp</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b w:val="1"/>
            <w:color w:val="0563c1"/>
            <w:u w:val="single"/>
            <w:rtl w:val="0"/>
          </w:rPr>
          <w:t xml:space="preserve">Tarangire Sopa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3:   Full Day in Tarangire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Embark on a full-day game drive in Tarangire. Explore different areas of the park, maximizing wildlife sightings.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b w:val="1"/>
            <w:color w:val="0563c1"/>
            <w:u w:val="single"/>
            <w:rtl w:val="0"/>
          </w:rPr>
          <w:t xml:space="preserve">Acacia Tarangire Luxury Camp</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b w:val="1"/>
            <w:color w:val="0563c1"/>
            <w:u w:val="single"/>
            <w:rtl w:val="0"/>
          </w:rPr>
          <w:t xml:space="preserve">Tarangire Sopa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4:   Tarangire to Serengeti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camp/lodge. Depart for Serengeti National Park, approximately 6-hour drive. Arrive at the camp and check-in then lunch. Enjoy an afternoon game drive in the park, known for its abundant wildlife.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b w:val="1"/>
            <w:color w:val="0563c1"/>
            <w:u w:val="single"/>
            <w:rtl w:val="0"/>
          </w:rPr>
          <w:t xml:space="preserve">Acacia Central Camp</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b w:val="1"/>
            <w:color w:val="0563c1"/>
            <w:u w:val="single"/>
            <w:rtl w:val="0"/>
          </w:rPr>
          <w:t xml:space="preserve">Africa Safari Serengeti Ikoma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5 -6:   Full Day in Serengeti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Embark on a full-day game drive in Serengeti. Explore different areas of the park, maximizing wildlife sightings. Witness the Great Wildebeest Migration (seasonal) or follow other thrilling wildlife interactions.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Optional: Hot air balloon safari over the Masai Mara &amp; Masai Village Visit (additional cost).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b w:val="1"/>
            <w:color w:val="0563c1"/>
            <w:u w:val="single"/>
            <w:rtl w:val="0"/>
          </w:rPr>
          <w:t xml:space="preserve">Acacia Central Camp</w:t>
        </w:r>
      </w:hyperlink>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rtl w:val="0"/>
          </w:rPr>
          <w:t xml:space="preserve"> </w:t>
        </w:r>
      </w:hyperlink>
      <w:hyperlink r:id="rId25">
        <w:r w:rsidDel="00000000" w:rsidR="00000000" w:rsidRPr="00000000">
          <w:rPr>
            <w:rFonts w:ascii="Calibri" w:cs="Calibri" w:eastAsia="Calibri" w:hAnsi="Calibri"/>
            <w:b w:val="1"/>
            <w:color w:val="0563c1"/>
            <w:u w:val="single"/>
            <w:rtl w:val="0"/>
          </w:rPr>
          <w:t xml:space="preserve">Africa Safari Serengeti Ikoma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7:   Serengeti to Ngorongoro </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camp. Depart for Ngorongoro Conservation Area, enjoy a game drive as you make your way to the Ngorongoro area. Arrive at your Lodge and check-in then lunch.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w:t>
      </w:r>
      <w:hyperlink r:id="rId26">
        <w:r w:rsidDel="00000000" w:rsidR="00000000" w:rsidRPr="00000000">
          <w:rPr>
            <w:rFonts w:ascii="Calibri" w:cs="Calibri" w:eastAsia="Calibri" w:hAnsi="Calibri"/>
            <w:rtl w:val="0"/>
          </w:rPr>
          <w:t xml:space="preserve"> </w:t>
        </w:r>
      </w:hyperlink>
      <w:hyperlink r:id="rId27">
        <w:r w:rsidDel="00000000" w:rsidR="00000000" w:rsidRPr="00000000">
          <w:rPr>
            <w:rFonts w:ascii="Calibri" w:cs="Calibri" w:eastAsia="Calibri" w:hAnsi="Calibri"/>
            <w:b w:val="1"/>
            <w:color w:val="1155cc"/>
            <w:u w:val="single"/>
            <w:rtl w:val="0"/>
          </w:rPr>
          <w:t xml:space="preserve">Ngorongoro forest lodge</w:t>
        </w:r>
      </w:hyperlink>
      <w:r w:rsidDel="00000000" w:rsidR="00000000" w:rsidRPr="00000000">
        <w:rPr>
          <w:rFonts w:ascii="Calibri" w:cs="Calibri" w:eastAsia="Calibri" w:hAnsi="Calibri"/>
          <w:b w:val="1"/>
          <w:rtl w:val="0"/>
        </w:rPr>
        <w:t xml:space="preserve"> /</w:t>
      </w:r>
      <w:hyperlink r:id="rId28">
        <w:r w:rsidDel="00000000" w:rsidR="00000000" w:rsidRPr="00000000">
          <w:rPr>
            <w:rFonts w:ascii="Calibri" w:cs="Calibri" w:eastAsia="Calibri" w:hAnsi="Calibri"/>
            <w:b w:val="1"/>
            <w:color w:val="1155cc"/>
            <w:rtl w:val="0"/>
          </w:rPr>
          <w:t xml:space="preserve"> </w:t>
        </w:r>
      </w:hyperlink>
      <w:hyperlink r:id="rId29">
        <w:r w:rsidDel="00000000" w:rsidR="00000000" w:rsidRPr="00000000">
          <w:rPr>
            <w:rFonts w:ascii="Calibri" w:cs="Calibri" w:eastAsia="Calibri" w:hAnsi="Calibri"/>
            <w:b w:val="1"/>
            <w:color w:val="0563c1"/>
            <w:u w:val="single"/>
            <w:rtl w:val="0"/>
          </w:rPr>
          <w:t xml:space="preserve">Marera Valley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8:   Full Day in Ngorongoro </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Early Breakfast, the descend into the Ngorongoro Crater. Spend the day exploring the diverse wildlife into the crater, including lions and elephants. Enjoy a picnic lunch within the crater. In the afternoon ascend the crater and return to your lodge.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w:t>
      </w:r>
      <w:hyperlink r:id="rId30">
        <w:r w:rsidDel="00000000" w:rsidR="00000000" w:rsidRPr="00000000">
          <w:rPr>
            <w:rFonts w:ascii="Calibri" w:cs="Calibri" w:eastAsia="Calibri" w:hAnsi="Calibri"/>
            <w:rtl w:val="0"/>
          </w:rPr>
          <w:t xml:space="preserve"> </w:t>
        </w:r>
      </w:hyperlink>
      <w:hyperlink r:id="rId31">
        <w:r w:rsidDel="00000000" w:rsidR="00000000" w:rsidRPr="00000000">
          <w:rPr>
            <w:rFonts w:ascii="Calibri" w:cs="Calibri" w:eastAsia="Calibri" w:hAnsi="Calibri"/>
            <w:b w:val="1"/>
            <w:color w:val="1155cc"/>
            <w:u w:val="single"/>
            <w:rtl w:val="0"/>
          </w:rPr>
          <w:t xml:space="preserve">Ngorongoro forest lodge</w:t>
        </w:r>
      </w:hyperlink>
      <w:r w:rsidDel="00000000" w:rsidR="00000000" w:rsidRPr="00000000">
        <w:rPr>
          <w:rFonts w:ascii="Calibri" w:cs="Calibri" w:eastAsia="Calibri" w:hAnsi="Calibri"/>
          <w:b w:val="1"/>
          <w:rtl w:val="0"/>
        </w:rPr>
        <w:t xml:space="preserve"> /</w:t>
      </w:r>
      <w:hyperlink r:id="rId32">
        <w:r w:rsidDel="00000000" w:rsidR="00000000" w:rsidRPr="00000000">
          <w:rPr>
            <w:rFonts w:ascii="Calibri" w:cs="Calibri" w:eastAsia="Calibri" w:hAnsi="Calibri"/>
            <w:b w:val="1"/>
            <w:color w:val="1155cc"/>
            <w:rtl w:val="0"/>
          </w:rPr>
          <w:t xml:space="preserve"> </w:t>
        </w:r>
      </w:hyperlink>
      <w:hyperlink r:id="rId33">
        <w:r w:rsidDel="00000000" w:rsidR="00000000" w:rsidRPr="00000000">
          <w:rPr>
            <w:rFonts w:ascii="Calibri" w:cs="Calibri" w:eastAsia="Calibri" w:hAnsi="Calibri"/>
            <w:b w:val="1"/>
            <w:color w:val="0563c1"/>
            <w:u w:val="single"/>
            <w:rtl w:val="0"/>
          </w:rPr>
          <w:t xml:space="preserve">Marera Valley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9:   Departure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Lodge. Transfer to Kilimanjaro International Airport for departure.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Inclusions: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Personal meet and greet service at the airport on arrival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Private transport and game drives in a 4X4 safari Land cruiser.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Qualified English speaking guide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Full Board / Bed &amp; Breakfast accommodation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park entrance fees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Bottled water daily in safari vehicle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government taxes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Exclusions: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Flights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-Gratuities to lodge staff or drivers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Visa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-Anything not mentioned on the Included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frica-safari.com/africa-safari-serengeti-ikoma/" TargetMode="External"/><Relationship Id="rId22" Type="http://schemas.openxmlformats.org/officeDocument/2006/relationships/hyperlink" Target="https://acaciacollections.com/acacia-central-camp/" TargetMode="External"/><Relationship Id="rId21" Type="http://schemas.openxmlformats.org/officeDocument/2006/relationships/hyperlink" Target="https://africa-safari.com/africa-safari-serengeti-ikoma/" TargetMode="External"/><Relationship Id="rId24" Type="http://schemas.openxmlformats.org/officeDocument/2006/relationships/hyperlink" Target="https://africa-safari.com/africa-safari-serengeti-ikoma/" TargetMode="External"/><Relationship Id="rId23" Type="http://schemas.openxmlformats.org/officeDocument/2006/relationships/hyperlink" Target="https://acaciacollections.com/acacia-central-ca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net-lodges.com/arusha-planet-lodge/" TargetMode="External"/><Relationship Id="rId26" Type="http://schemas.openxmlformats.org/officeDocument/2006/relationships/hyperlink" Target="https://ngorongoroforestlodge.com/" TargetMode="External"/><Relationship Id="rId25" Type="http://schemas.openxmlformats.org/officeDocument/2006/relationships/hyperlink" Target="https://africa-safari.com/africa-safari-serengeti-ikoma/" TargetMode="External"/><Relationship Id="rId28" Type="http://schemas.openxmlformats.org/officeDocument/2006/relationships/hyperlink" Target="https://mareravalley.com/" TargetMode="External"/><Relationship Id="rId27" Type="http://schemas.openxmlformats.org/officeDocument/2006/relationships/hyperlink" Target="https://ngorongoroforestlodge.com/" TargetMode="External"/><Relationship Id="rId5" Type="http://schemas.openxmlformats.org/officeDocument/2006/relationships/styles" Target="styles.xml"/><Relationship Id="rId6" Type="http://schemas.openxmlformats.org/officeDocument/2006/relationships/hyperlink" Target="https://www.mountmeruhotel.co.tz/" TargetMode="External"/><Relationship Id="rId29" Type="http://schemas.openxmlformats.org/officeDocument/2006/relationships/hyperlink" Target="https://mareravalley.com/" TargetMode="External"/><Relationship Id="rId7" Type="http://schemas.openxmlformats.org/officeDocument/2006/relationships/hyperlink" Target="https://www.mountmeruhotel.co.tz/" TargetMode="External"/><Relationship Id="rId8" Type="http://schemas.openxmlformats.org/officeDocument/2006/relationships/hyperlink" Target="https://planet-lodges.com/arusha-planet-lodge/" TargetMode="External"/><Relationship Id="rId31" Type="http://schemas.openxmlformats.org/officeDocument/2006/relationships/hyperlink" Target="https://ngorongoroforestlodge.com/" TargetMode="External"/><Relationship Id="rId30" Type="http://schemas.openxmlformats.org/officeDocument/2006/relationships/hyperlink" Target="https://ngorongoroforestlodge.com/" TargetMode="External"/><Relationship Id="rId11" Type="http://schemas.openxmlformats.org/officeDocument/2006/relationships/hyperlink" Target="https://acaciacollections.com/acacia-tarangire-luxury-camp/" TargetMode="External"/><Relationship Id="rId33" Type="http://schemas.openxmlformats.org/officeDocument/2006/relationships/hyperlink" Target="https://mareravalley.com/" TargetMode="External"/><Relationship Id="rId10" Type="http://schemas.openxmlformats.org/officeDocument/2006/relationships/hyperlink" Target="https://acaciacollections.com/acacia-tarangire-luxury-camp/" TargetMode="External"/><Relationship Id="rId32" Type="http://schemas.openxmlformats.org/officeDocument/2006/relationships/hyperlink" Target="https://mareravalley.com/" TargetMode="External"/><Relationship Id="rId13" Type="http://schemas.openxmlformats.org/officeDocument/2006/relationships/hyperlink" Target="https://sopalodges.com/tarangire-sopa-lodge/the-lodge" TargetMode="External"/><Relationship Id="rId12" Type="http://schemas.openxmlformats.org/officeDocument/2006/relationships/hyperlink" Target="https://sopalodges.com/tarangire-sopa-lodge/the-lodge" TargetMode="External"/><Relationship Id="rId15" Type="http://schemas.openxmlformats.org/officeDocument/2006/relationships/hyperlink" Target="https://acaciacollections.com/acacia-tarangire-luxury-camp/" TargetMode="External"/><Relationship Id="rId14" Type="http://schemas.openxmlformats.org/officeDocument/2006/relationships/hyperlink" Target="https://acaciacollections.com/acacia-tarangire-luxury-camp/" TargetMode="External"/><Relationship Id="rId17" Type="http://schemas.openxmlformats.org/officeDocument/2006/relationships/hyperlink" Target="https://sopalodges.com/tarangire-sopa-lodge/the-lodge" TargetMode="External"/><Relationship Id="rId16" Type="http://schemas.openxmlformats.org/officeDocument/2006/relationships/hyperlink" Target="https://sopalodges.com/tarangire-sopa-lodge/the-lodge" TargetMode="External"/><Relationship Id="rId19" Type="http://schemas.openxmlformats.org/officeDocument/2006/relationships/hyperlink" Target="https://acaciacollections.com/acacia-central-camp/" TargetMode="External"/><Relationship Id="rId18" Type="http://schemas.openxmlformats.org/officeDocument/2006/relationships/hyperlink" Target="https://acaciacollections.com/acacia-central-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